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9F" w:rsidRDefault="0030079F">
      <w:pPr>
        <w:overflowPunct/>
        <w:snapToGrid w:val="0"/>
        <w:textAlignment w:val="center"/>
        <w:rPr>
          <w:snapToGrid w:val="0"/>
        </w:rPr>
      </w:pPr>
    </w:p>
    <w:p w:rsidR="0030079F" w:rsidRDefault="0030079F">
      <w:pPr>
        <w:overflowPunct/>
        <w:snapToGrid w:val="0"/>
        <w:textAlignment w:val="center"/>
        <w:rPr>
          <w:snapToGrid w:val="0"/>
        </w:rPr>
      </w:pPr>
    </w:p>
    <w:p w:rsidR="0030079F" w:rsidRDefault="0030079F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>浄化槽使用廃止届出書</w:t>
      </w:r>
    </w:p>
    <w:p w:rsidR="0030079F" w:rsidRDefault="0030079F">
      <w:pPr>
        <w:overflowPunct/>
        <w:snapToGrid w:val="0"/>
        <w:textAlignment w:val="center"/>
        <w:rPr>
          <w:snapToGrid w:val="0"/>
        </w:rPr>
      </w:pPr>
    </w:p>
    <w:p w:rsidR="0030079F" w:rsidRDefault="0030079F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年　　月　　日　　</w:t>
      </w:r>
    </w:p>
    <w:p w:rsidR="0030079F" w:rsidRDefault="0030079F">
      <w:pPr>
        <w:overflowPunct/>
        <w:snapToGrid w:val="0"/>
        <w:textAlignment w:val="center"/>
        <w:rPr>
          <w:snapToGrid w:val="0"/>
        </w:rPr>
      </w:pPr>
    </w:p>
    <w:p w:rsidR="0030079F" w:rsidRDefault="009750D4">
      <w:pPr>
        <w:overflowPunct/>
        <w:snapToGrid w:val="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蓮田市長　</w:t>
      </w:r>
      <w:r w:rsidR="00B06CC5">
        <w:rPr>
          <w:rFonts w:hAnsi="Century" w:hint="eastAsia"/>
          <w:snapToGrid w:val="0"/>
        </w:rPr>
        <w:t xml:space="preserve">　</w:t>
      </w:r>
      <w:bookmarkStart w:id="0" w:name="_GoBack"/>
      <w:bookmarkEnd w:id="0"/>
      <w:r w:rsidR="00B06CC5">
        <w:rPr>
          <w:rFonts w:hAnsi="Century" w:hint="eastAsia"/>
          <w:snapToGrid w:val="0"/>
        </w:rPr>
        <w:t>様</w:t>
      </w:r>
    </w:p>
    <w:p w:rsidR="0030079F" w:rsidRDefault="0030079F">
      <w:pPr>
        <w:overflowPunct/>
        <w:snapToGrid w:val="0"/>
        <w:textAlignment w:val="center"/>
        <w:rPr>
          <w:snapToGrid w:val="0"/>
        </w:rPr>
      </w:pPr>
    </w:p>
    <w:p w:rsidR="0030079F" w:rsidRDefault="0030079F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Ansi="Century" w:hint="eastAsia"/>
          <w:snapToGrid w:val="0"/>
          <w:spacing w:val="210"/>
        </w:rPr>
        <w:t>住</w:t>
      </w:r>
      <w:r>
        <w:rPr>
          <w:rFonts w:hAnsi="Century" w:hint="eastAsia"/>
          <w:snapToGrid w:val="0"/>
        </w:rPr>
        <w:t xml:space="preserve">所　　　　　　　　　　　　</w:t>
      </w:r>
    </w:p>
    <w:p w:rsidR="0030079F" w:rsidRDefault="0030079F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Ansi="Century" w:hint="eastAsia"/>
          <w:snapToGrid w:val="0"/>
          <w:spacing w:val="210"/>
        </w:rPr>
        <w:t>氏</w:t>
      </w:r>
      <w:r>
        <w:rPr>
          <w:rFonts w:hAnsi="Century" w:hint="eastAsia"/>
          <w:snapToGrid w:val="0"/>
        </w:rPr>
        <w:t xml:space="preserve">名　　　　　　　　　　</w:t>
      </w:r>
      <w:r w:rsidR="009750D4">
        <w:rPr>
          <w:rFonts w:ascii="‚l‚r –¾’©" w:hAnsi="Century" w:cs="‚l‚r –¾’©" w:hint="eastAsia"/>
          <w:snapToGrid w:val="0"/>
        </w:rPr>
        <w:t xml:space="preserve">　</w:t>
      </w:r>
      <w:r>
        <w:rPr>
          <w:rFonts w:hAnsi="Century" w:hint="eastAsia"/>
          <w:snapToGrid w:val="0"/>
          <w:vanish/>
        </w:rPr>
        <w:t>印</w:t>
      </w:r>
      <w:r>
        <w:rPr>
          <w:rFonts w:hAnsi="Century" w:hint="eastAsia"/>
          <w:snapToGrid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2166"/>
        <w:gridCol w:w="1074"/>
      </w:tblGrid>
      <w:tr w:rsidR="0030079F">
        <w:trPr>
          <w:cantSplit/>
          <w:trHeight w:hRule="exact" w:val="63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79F" w:rsidRDefault="00F8236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4698365</wp:posOffset>
                      </wp:positionH>
                      <wp:positionV relativeFrom="paragraph">
                        <wp:posOffset>34925</wp:posOffset>
                      </wp:positionV>
                      <wp:extent cx="50800" cy="32956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0800" cy="329565"/>
                              </a:xfrm>
                              <a:prstGeom prst="leftBracket">
                                <a:avLst>
                                  <a:gd name="adj" fmla="val 3243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9602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69.95pt;margin-top:2.75pt;width:4pt;height:25.9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35560</wp:posOffset>
                      </wp:positionV>
                      <wp:extent cx="50800" cy="3295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329565"/>
                              </a:xfrm>
                              <a:prstGeom prst="leftBracket">
                                <a:avLst>
                                  <a:gd name="adj" fmla="val 3243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CFFC3" id="AutoShape 3" o:spid="_x0000_s1026" type="#_x0000_t85" style="position:absolute;left:0;text-align:left;margin-left:257.95pt;margin-top:2.8pt;width:4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" o:allowincell="f" adj="10800" strokeweight=".5pt"/>
                  </w:pict>
                </mc:Fallback>
              </mc:AlternateContent>
            </w:r>
            <w:r w:rsidR="0030079F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79F" w:rsidRDefault="0030079F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法人にあっては、名称及び代表者の氏名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79F" w:rsidRDefault="0030079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30079F" w:rsidRDefault="0030079F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電話番号　　　　　　　　　　　　</w:t>
      </w:r>
    </w:p>
    <w:p w:rsidR="0030079F" w:rsidRDefault="0030079F">
      <w:pPr>
        <w:overflowPunct/>
        <w:snapToGrid w:val="0"/>
        <w:textAlignment w:val="center"/>
        <w:rPr>
          <w:snapToGrid w:val="0"/>
        </w:rPr>
      </w:pPr>
    </w:p>
    <w:p w:rsidR="0030079F" w:rsidRDefault="0030079F">
      <w:pPr>
        <w:overflowPunct/>
        <w:snapToGrid w:val="0"/>
        <w:spacing w:after="120"/>
        <w:ind w:left="210" w:hanging="21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浄化槽の使用を廃止したいので、蓮田市浄化槽施行細則第４条の規定により、次のとおり届け出ます。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5760"/>
      </w:tblGrid>
      <w:tr w:rsidR="0030079F">
        <w:trPr>
          <w:cantSplit/>
          <w:trHeight w:hRule="exact" w:val="630"/>
        </w:trPr>
        <w:tc>
          <w:tcPr>
            <w:tcW w:w="2730" w:type="dxa"/>
            <w:vAlign w:val="center"/>
          </w:tcPr>
          <w:p w:rsidR="0030079F" w:rsidRDefault="0030079F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施設の種類</w:t>
            </w:r>
          </w:p>
        </w:tc>
        <w:tc>
          <w:tcPr>
            <w:tcW w:w="5760" w:type="dxa"/>
            <w:vAlign w:val="center"/>
          </w:tcPr>
          <w:p w:rsidR="0030079F" w:rsidRDefault="0030079F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合併処理浄化槽　　　　　　　単独処理浄化槽</w:t>
            </w:r>
          </w:p>
        </w:tc>
      </w:tr>
      <w:tr w:rsidR="0030079F">
        <w:trPr>
          <w:cantSplit/>
          <w:trHeight w:hRule="exact" w:val="630"/>
        </w:trPr>
        <w:tc>
          <w:tcPr>
            <w:tcW w:w="2730" w:type="dxa"/>
            <w:vAlign w:val="center"/>
          </w:tcPr>
          <w:p w:rsidR="0030079F" w:rsidRDefault="0030079F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設置場所</w:t>
            </w:r>
          </w:p>
        </w:tc>
        <w:tc>
          <w:tcPr>
            <w:tcW w:w="5760" w:type="dxa"/>
            <w:vAlign w:val="center"/>
          </w:tcPr>
          <w:p w:rsidR="0030079F" w:rsidRDefault="0030079F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0079F">
        <w:trPr>
          <w:cantSplit/>
          <w:trHeight w:hRule="exact" w:val="630"/>
        </w:trPr>
        <w:tc>
          <w:tcPr>
            <w:tcW w:w="2730" w:type="dxa"/>
            <w:vAlign w:val="center"/>
          </w:tcPr>
          <w:p w:rsidR="0030079F" w:rsidRDefault="0030079F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使用廃止年月日</w:t>
            </w:r>
          </w:p>
        </w:tc>
        <w:tc>
          <w:tcPr>
            <w:tcW w:w="5760" w:type="dxa"/>
            <w:vAlign w:val="center"/>
          </w:tcPr>
          <w:p w:rsidR="0030079F" w:rsidRDefault="0030079F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年　　　　月　　　　日</w:t>
            </w:r>
          </w:p>
        </w:tc>
      </w:tr>
      <w:tr w:rsidR="0030079F">
        <w:trPr>
          <w:cantSplit/>
          <w:trHeight w:hRule="exact" w:val="630"/>
        </w:trPr>
        <w:tc>
          <w:tcPr>
            <w:tcW w:w="2730" w:type="dxa"/>
            <w:vAlign w:val="center"/>
          </w:tcPr>
          <w:p w:rsidR="0030079F" w:rsidRDefault="0030079F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使用廃止の理由</w:t>
            </w:r>
          </w:p>
        </w:tc>
        <w:tc>
          <w:tcPr>
            <w:tcW w:w="5760" w:type="dxa"/>
            <w:vAlign w:val="center"/>
          </w:tcPr>
          <w:p w:rsidR="0030079F" w:rsidRDefault="0030079F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0079F">
        <w:trPr>
          <w:cantSplit/>
          <w:trHeight w:hRule="exact" w:val="630"/>
        </w:trPr>
        <w:tc>
          <w:tcPr>
            <w:tcW w:w="2730" w:type="dxa"/>
            <w:vAlign w:val="center"/>
          </w:tcPr>
          <w:p w:rsidR="0030079F" w:rsidRDefault="0030079F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  <w:spacing w:val="120"/>
              </w:rPr>
              <w:t>使用廃止後</w:t>
            </w:r>
            <w:r>
              <w:rPr>
                <w:rFonts w:hAnsi="Century" w:hint="eastAsia"/>
                <w:snapToGrid w:val="0"/>
              </w:rPr>
              <w:t>の廃棄物の措置</w:t>
            </w:r>
          </w:p>
        </w:tc>
        <w:tc>
          <w:tcPr>
            <w:tcW w:w="5760" w:type="dxa"/>
            <w:vAlign w:val="center"/>
          </w:tcPr>
          <w:p w:rsidR="0030079F" w:rsidRDefault="0030079F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30079F" w:rsidRDefault="0030079F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備考</w:t>
      </w:r>
    </w:p>
    <w:p w:rsidR="0030079F" w:rsidRDefault="0030079F">
      <w:pPr>
        <w:overflowPunct/>
        <w:snapToGrid w:val="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　施設の種類の欄は、該当する項目を○で囲んでください。</w:t>
      </w:r>
    </w:p>
    <w:sectPr w:rsidR="0030079F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C3" w:rsidRDefault="00232CC3">
      <w:r>
        <w:separator/>
      </w:r>
    </w:p>
  </w:endnote>
  <w:endnote w:type="continuationSeparator" w:id="0">
    <w:p w:rsidR="00232CC3" w:rsidRDefault="0023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C3" w:rsidRDefault="00232CC3">
      <w:r>
        <w:separator/>
      </w:r>
    </w:p>
  </w:footnote>
  <w:footnote w:type="continuationSeparator" w:id="0">
    <w:p w:rsidR="00232CC3" w:rsidRDefault="00232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9F"/>
    <w:rsid w:val="00232CC3"/>
    <w:rsid w:val="0030079F"/>
    <w:rsid w:val="00360C8A"/>
    <w:rsid w:val="009750D4"/>
    <w:rsid w:val="00B06CC5"/>
    <w:rsid w:val="00EE342B"/>
    <w:rsid w:val="00F8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A7159E-93D2-4954-B62C-DCA01D3A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　</cp:lastModifiedBy>
  <cp:revision>3</cp:revision>
  <dcterms:created xsi:type="dcterms:W3CDTF">2022-01-19T06:17:00Z</dcterms:created>
  <dcterms:modified xsi:type="dcterms:W3CDTF">2022-06-23T06:32:00Z</dcterms:modified>
  <cp:category>_x000d_</cp:category>
</cp:coreProperties>
</file>